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888A6A" w14:textId="14803269" w:rsidR="00CF2CB1" w:rsidRPr="00D80F7E" w:rsidRDefault="00CF2CB1" w:rsidP="00CF2CB1">
      <w:pPr>
        <w:jc w:val="both"/>
        <w:rPr>
          <w:rFonts w:ascii="Tahoma" w:hAnsi="Tahoma" w:cs="Tahoma"/>
          <w:b/>
        </w:rPr>
      </w:pPr>
    </w:p>
    <w:p w14:paraId="5932EDDB" w14:textId="51686945" w:rsidR="00CF2CB1" w:rsidRPr="00E428B5" w:rsidRDefault="00C900CA" w:rsidP="00E428B5">
      <w:pPr>
        <w:spacing w:line="240" w:lineRule="auto"/>
        <w:jc w:val="both"/>
        <w:rPr>
          <w:rFonts w:ascii="Tahoma" w:hAnsi="Tahoma" w:cs="Tahoma"/>
          <w:b/>
        </w:rPr>
      </w:pP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Pr="00D80F7E">
        <w:rPr>
          <w:rFonts w:ascii="Tahoma" w:hAnsi="Tahoma" w:cs="Tahoma"/>
          <w:b/>
        </w:rPr>
        <w:tab/>
      </w:r>
      <w:r w:rsidR="00D41EDB" w:rsidRPr="00D80F7E">
        <w:rPr>
          <w:rFonts w:ascii="Tahoma" w:hAnsi="Tahoma" w:cs="Tahoma"/>
          <w:b/>
        </w:rPr>
        <w:t xml:space="preserve">     </w:t>
      </w:r>
      <w:r w:rsidR="003B132D">
        <w:rPr>
          <w:rFonts w:ascii="Tahoma" w:hAnsi="Tahoma" w:cs="Tahoma"/>
          <w:b/>
        </w:rPr>
        <w:t>17</w:t>
      </w:r>
      <w:r w:rsidR="00765B7B">
        <w:rPr>
          <w:rFonts w:ascii="Tahoma" w:hAnsi="Tahoma" w:cs="Tahoma"/>
          <w:b/>
        </w:rPr>
        <w:t xml:space="preserve"> Aralık</w:t>
      </w:r>
      <w:r w:rsidR="00D41EDB" w:rsidRPr="00E428B5">
        <w:rPr>
          <w:rFonts w:ascii="Tahoma" w:hAnsi="Tahoma" w:cs="Tahoma"/>
          <w:b/>
        </w:rPr>
        <w:t xml:space="preserve"> </w:t>
      </w:r>
      <w:r w:rsidR="008E3459" w:rsidRPr="00E428B5">
        <w:rPr>
          <w:rFonts w:ascii="Tahoma" w:hAnsi="Tahoma" w:cs="Tahoma"/>
          <w:b/>
        </w:rPr>
        <w:t>2018</w:t>
      </w:r>
    </w:p>
    <w:p w14:paraId="7BE1B8A7" w14:textId="16274628" w:rsidR="00F20AFF" w:rsidRDefault="00455658" w:rsidP="00F20AFF">
      <w:pPr>
        <w:spacing w:line="240" w:lineRule="auto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“</w:t>
      </w:r>
      <w:r w:rsidR="003D039B">
        <w:rPr>
          <w:rFonts w:ascii="Tahoma" w:hAnsi="Tahoma" w:cs="Tahoma"/>
          <w:b/>
        </w:rPr>
        <w:t>Çocuğu dinlemek son derece önemli</w:t>
      </w:r>
      <w:r>
        <w:rPr>
          <w:rFonts w:ascii="Tahoma" w:hAnsi="Tahoma" w:cs="Tahoma"/>
          <w:b/>
        </w:rPr>
        <w:t>”</w:t>
      </w:r>
    </w:p>
    <w:p w14:paraId="4931830C" w14:textId="15ED4B33" w:rsidR="00F0773B" w:rsidRPr="003D039B" w:rsidRDefault="00F0773B" w:rsidP="003D039B">
      <w:pPr>
        <w:pStyle w:val="Default"/>
        <w:jc w:val="center"/>
        <w:rPr>
          <w:rFonts w:ascii="Tahoma" w:hAnsi="Tahoma" w:cs="Tahoma"/>
          <w:b/>
        </w:rPr>
      </w:pPr>
      <w:r w:rsidRPr="003D039B">
        <w:rPr>
          <w:rFonts w:ascii="Tahoma" w:hAnsi="Tahoma" w:cs="Tahoma"/>
          <w:b/>
        </w:rPr>
        <w:t xml:space="preserve">Çocuğun davranışlarına </w:t>
      </w:r>
      <w:r w:rsidR="003D039B" w:rsidRPr="003D039B">
        <w:rPr>
          <w:rFonts w:ascii="Tahoma" w:hAnsi="Tahoma" w:cs="Tahoma"/>
          <w:b/>
        </w:rPr>
        <w:t>karşı</w:t>
      </w:r>
      <w:r w:rsidR="006C4C7C">
        <w:rPr>
          <w:rFonts w:ascii="Tahoma" w:hAnsi="Tahoma" w:cs="Tahoma"/>
          <w:b/>
        </w:rPr>
        <w:t xml:space="preserve"> </w:t>
      </w:r>
      <w:r w:rsidR="003D039B" w:rsidRPr="003D039B">
        <w:rPr>
          <w:rFonts w:ascii="Tahoma" w:hAnsi="Tahoma" w:cs="Tahoma"/>
          <w:b/>
        </w:rPr>
        <w:t xml:space="preserve">çok rahat </w:t>
      </w:r>
      <w:r w:rsidR="006C4C7C">
        <w:rPr>
          <w:rFonts w:ascii="Tahoma" w:hAnsi="Tahoma" w:cs="Tahoma"/>
          <w:b/>
        </w:rPr>
        <w:t xml:space="preserve">ya da </w:t>
      </w:r>
      <w:r w:rsidR="003D039B" w:rsidRPr="003D039B">
        <w:rPr>
          <w:rFonts w:ascii="Tahoma" w:hAnsi="Tahoma" w:cs="Tahoma"/>
          <w:b/>
        </w:rPr>
        <w:t>a</w:t>
      </w:r>
      <w:r w:rsidRPr="003D039B">
        <w:rPr>
          <w:rFonts w:ascii="Tahoma" w:hAnsi="Tahoma" w:cs="Tahoma"/>
          <w:b/>
        </w:rPr>
        <w:t xml:space="preserve">şırı katı </w:t>
      </w:r>
      <w:r w:rsidR="003D039B" w:rsidRPr="003D039B">
        <w:rPr>
          <w:rFonts w:ascii="Tahoma" w:hAnsi="Tahoma" w:cs="Tahoma"/>
          <w:b/>
        </w:rPr>
        <w:t xml:space="preserve">olmadan belirli bir denge gözetmek gerektiğini ifade eden eğitmen Nesrin Turşucular, çocukların her zaman dinlenmesi gerektiğini; aksi </w:t>
      </w:r>
      <w:r w:rsidR="007907C6">
        <w:rPr>
          <w:rFonts w:ascii="Tahoma" w:hAnsi="Tahoma" w:cs="Tahoma"/>
          <w:b/>
        </w:rPr>
        <w:t>takdirde onları</w:t>
      </w:r>
      <w:r w:rsidR="003D039B" w:rsidRPr="003D039B">
        <w:rPr>
          <w:rFonts w:ascii="Tahoma" w:hAnsi="Tahoma" w:cs="Tahoma"/>
          <w:b/>
        </w:rPr>
        <w:t xml:space="preserve"> </w:t>
      </w:r>
      <w:r w:rsidRPr="003D039B">
        <w:rPr>
          <w:rFonts w:ascii="Tahoma" w:hAnsi="Tahoma" w:cs="Tahoma"/>
          <w:b/>
        </w:rPr>
        <w:t xml:space="preserve">dışarıda dinleyecek </w:t>
      </w:r>
      <w:r w:rsidR="007907C6">
        <w:rPr>
          <w:rFonts w:ascii="Tahoma" w:hAnsi="Tahoma" w:cs="Tahoma"/>
          <w:b/>
        </w:rPr>
        <w:t>ve onları</w:t>
      </w:r>
      <w:r w:rsidRPr="003D039B">
        <w:rPr>
          <w:rFonts w:ascii="Tahoma" w:hAnsi="Tahoma" w:cs="Tahoma"/>
          <w:b/>
        </w:rPr>
        <w:t xml:space="preserve"> ele geçirmek isteyecek </w:t>
      </w:r>
      <w:r w:rsidR="007907C6">
        <w:rPr>
          <w:rFonts w:ascii="Tahoma" w:hAnsi="Tahoma" w:cs="Tahoma"/>
          <w:b/>
        </w:rPr>
        <w:t xml:space="preserve">kötü amaçlı </w:t>
      </w:r>
      <w:r w:rsidR="003D039B" w:rsidRPr="003D039B">
        <w:rPr>
          <w:rFonts w:ascii="Tahoma" w:hAnsi="Tahoma" w:cs="Tahoma"/>
          <w:b/>
        </w:rPr>
        <w:t>kişi</w:t>
      </w:r>
      <w:r w:rsidR="007907C6">
        <w:rPr>
          <w:rFonts w:ascii="Tahoma" w:hAnsi="Tahoma" w:cs="Tahoma"/>
          <w:b/>
        </w:rPr>
        <w:t>lerin olabileceğini</w:t>
      </w:r>
      <w:r w:rsidR="003D039B" w:rsidRPr="003D039B">
        <w:rPr>
          <w:rFonts w:ascii="Tahoma" w:hAnsi="Tahoma" w:cs="Tahoma"/>
          <w:b/>
        </w:rPr>
        <w:t xml:space="preserve"> kaydetti.</w:t>
      </w:r>
    </w:p>
    <w:p w14:paraId="3979FB65" w14:textId="77777777" w:rsidR="007907C6" w:rsidRDefault="007907C6" w:rsidP="0008644F">
      <w:pPr>
        <w:spacing w:line="240" w:lineRule="auto"/>
        <w:jc w:val="both"/>
        <w:rPr>
          <w:rFonts w:ascii="Tahoma" w:hAnsi="Tahoma" w:cs="Tahoma"/>
        </w:rPr>
      </w:pPr>
    </w:p>
    <w:p w14:paraId="6DC2145E" w14:textId="134757F5" w:rsidR="0008644F" w:rsidRPr="00082339" w:rsidRDefault="0008644F" w:rsidP="0008644F">
      <w:pPr>
        <w:spacing w:line="240" w:lineRule="auto"/>
        <w:jc w:val="both"/>
        <w:rPr>
          <w:rFonts w:ascii="Tahoma" w:hAnsi="Tahoma" w:cs="Tahoma"/>
        </w:rPr>
      </w:pPr>
      <w:r w:rsidRPr="00082339">
        <w:rPr>
          <w:rFonts w:ascii="Tahoma" w:hAnsi="Tahoma" w:cs="Tahoma"/>
        </w:rPr>
        <w:t>Türkiye’de tek çatı altında en fazla kadın ça</w:t>
      </w:r>
      <w:r w:rsidR="002F239A">
        <w:rPr>
          <w:rFonts w:ascii="Tahoma" w:hAnsi="Tahoma" w:cs="Tahoma"/>
        </w:rPr>
        <w:t>lışan istihdam eden firmalardan</w:t>
      </w:r>
      <w:r w:rsidRPr="00082339">
        <w:rPr>
          <w:rFonts w:ascii="Tahoma" w:hAnsi="Tahoma" w:cs="Tahoma"/>
        </w:rPr>
        <w:t xml:space="preserve"> biri olan Yeşim’in Kadın ve Çocuk Kulübü ve Uludağ Soroptimist Kulübü iş birliği</w:t>
      </w:r>
      <w:r>
        <w:rPr>
          <w:rFonts w:ascii="Tahoma" w:hAnsi="Tahoma" w:cs="Tahoma"/>
        </w:rPr>
        <w:t xml:space="preserve">yle </w:t>
      </w:r>
      <w:r w:rsidRPr="00082339">
        <w:rPr>
          <w:rFonts w:ascii="Tahoma" w:hAnsi="Tahoma" w:cs="Tahoma"/>
        </w:rPr>
        <w:t>hayata geçirilen “Kelebeğin Dünyası” projesi söyleşileri devam ediyor. Kadınların eğitim, sağlık ve kişisel gelişim konul</w:t>
      </w:r>
      <w:r w:rsidR="00455658">
        <w:rPr>
          <w:rFonts w:ascii="Tahoma" w:hAnsi="Tahoma" w:cs="Tahoma"/>
        </w:rPr>
        <w:t xml:space="preserve">arında farkındalığını arttırmak </w:t>
      </w:r>
      <w:r w:rsidRPr="00082339">
        <w:rPr>
          <w:rFonts w:ascii="Tahoma" w:hAnsi="Tahoma" w:cs="Tahoma"/>
        </w:rPr>
        <w:t xml:space="preserve">amacıyla </w:t>
      </w:r>
      <w:r>
        <w:rPr>
          <w:rFonts w:ascii="Tahoma" w:hAnsi="Tahoma" w:cs="Tahoma"/>
        </w:rPr>
        <w:t xml:space="preserve">organize edilen </w:t>
      </w:r>
      <w:r w:rsidRPr="00082339">
        <w:rPr>
          <w:rFonts w:ascii="Tahoma" w:hAnsi="Tahoma" w:cs="Tahoma"/>
        </w:rPr>
        <w:t>etkinlik</w:t>
      </w:r>
      <w:r w:rsidR="002F239A">
        <w:rPr>
          <w:rFonts w:ascii="Tahoma" w:hAnsi="Tahoma" w:cs="Tahoma"/>
        </w:rPr>
        <w:t>;</w:t>
      </w:r>
      <w:r>
        <w:rPr>
          <w:rFonts w:ascii="Tahoma" w:hAnsi="Tahoma" w:cs="Tahoma"/>
        </w:rPr>
        <w:t xml:space="preserve"> eğitimci Nesrin Turşucular’ın katılımı </w:t>
      </w:r>
      <w:r w:rsidRPr="00082339">
        <w:rPr>
          <w:rFonts w:ascii="Tahoma" w:hAnsi="Tahoma" w:cs="Tahoma"/>
        </w:rPr>
        <w:t xml:space="preserve">ile gerçekleştirildi. </w:t>
      </w:r>
    </w:p>
    <w:p w14:paraId="20FCCDA4" w14:textId="4C2E691D" w:rsidR="00082A21" w:rsidRDefault="0008644F" w:rsidP="00CF2CB1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>Yeşim</w:t>
      </w:r>
      <w:r w:rsidR="001D79A2">
        <w:rPr>
          <w:rFonts w:ascii="Tahoma" w:hAnsi="Tahoma" w:cs="Tahoma"/>
        </w:rPr>
        <w:t>’de yer alan</w:t>
      </w:r>
      <w:r>
        <w:rPr>
          <w:rFonts w:ascii="Tahoma" w:hAnsi="Tahoma" w:cs="Tahoma"/>
        </w:rPr>
        <w:t xml:space="preserve"> Mavi Konferans Salonu’</w:t>
      </w:r>
      <w:r w:rsidR="002F239A">
        <w:rPr>
          <w:rFonts w:ascii="Tahoma" w:hAnsi="Tahoma" w:cs="Tahoma"/>
        </w:rPr>
        <w:t xml:space="preserve">nda </w:t>
      </w:r>
      <w:r>
        <w:rPr>
          <w:rFonts w:ascii="Tahoma" w:hAnsi="Tahoma" w:cs="Tahoma"/>
        </w:rPr>
        <w:t xml:space="preserve">gerçekleştirilen </w:t>
      </w:r>
      <w:r w:rsidR="00763996">
        <w:rPr>
          <w:rFonts w:ascii="Tahoma" w:hAnsi="Tahoma" w:cs="Tahoma"/>
        </w:rPr>
        <w:t>“</w:t>
      </w:r>
      <w:r w:rsidR="00E241BE">
        <w:rPr>
          <w:rFonts w:ascii="Tahoma" w:hAnsi="Tahoma" w:cs="Tahoma"/>
        </w:rPr>
        <w:t xml:space="preserve">Veli </w:t>
      </w:r>
      <w:r w:rsidR="00763996">
        <w:rPr>
          <w:rFonts w:ascii="Tahoma" w:hAnsi="Tahoma" w:cs="Tahoma"/>
        </w:rPr>
        <w:t xml:space="preserve">- öğretmen - öğrenci üçgeninde etkili, başarılı iletişim” </w:t>
      </w:r>
      <w:r w:rsidR="007B1078">
        <w:rPr>
          <w:rFonts w:ascii="Tahoma" w:hAnsi="Tahoma" w:cs="Tahoma"/>
        </w:rPr>
        <w:t>konulu söyleşiye ilgi yoğu</w:t>
      </w:r>
      <w:r w:rsidR="00F0773B">
        <w:rPr>
          <w:rFonts w:ascii="Tahoma" w:hAnsi="Tahoma" w:cs="Tahoma"/>
        </w:rPr>
        <w:t xml:space="preserve">ndu. </w:t>
      </w:r>
      <w:r w:rsidR="002F239A">
        <w:rPr>
          <w:rFonts w:ascii="Tahoma" w:hAnsi="Tahoma" w:cs="Tahoma"/>
        </w:rPr>
        <w:t>Sözlerinin başında ç</w:t>
      </w:r>
      <w:r w:rsidR="00082A21">
        <w:rPr>
          <w:rFonts w:ascii="Tahoma" w:hAnsi="Tahoma" w:cs="Tahoma"/>
        </w:rPr>
        <w:t>ocuk</w:t>
      </w:r>
      <w:r w:rsidR="007B1078">
        <w:rPr>
          <w:rFonts w:ascii="Tahoma" w:hAnsi="Tahoma" w:cs="Tahoma"/>
        </w:rPr>
        <w:t>ların çevrelerini taklit</w:t>
      </w:r>
      <w:r w:rsidR="00082A21">
        <w:rPr>
          <w:rFonts w:ascii="Tahoma" w:hAnsi="Tahoma" w:cs="Tahoma"/>
        </w:rPr>
        <w:t xml:space="preserve"> ederek öğren</w:t>
      </w:r>
      <w:r w:rsidR="002F239A">
        <w:rPr>
          <w:rFonts w:ascii="Tahoma" w:hAnsi="Tahoma" w:cs="Tahoma"/>
        </w:rPr>
        <w:t>diklerini</w:t>
      </w:r>
      <w:r w:rsidR="007B1078">
        <w:rPr>
          <w:rFonts w:ascii="Tahoma" w:hAnsi="Tahoma" w:cs="Tahoma"/>
        </w:rPr>
        <w:t xml:space="preserve"> belirten Nesrin Turşucular, sürekli tekrarlama davranışı sonrası çocukların ilgili konuyu öğrendiklerini</w:t>
      </w:r>
      <w:r w:rsidR="002F55F1">
        <w:rPr>
          <w:rFonts w:ascii="Tahoma" w:hAnsi="Tahoma" w:cs="Tahoma"/>
        </w:rPr>
        <w:t>,</w:t>
      </w:r>
      <w:r w:rsidR="007B1078">
        <w:rPr>
          <w:rFonts w:ascii="Tahoma" w:hAnsi="Tahoma" w:cs="Tahoma"/>
        </w:rPr>
        <w:t xml:space="preserve"> o nedenle başta ailesi olmak üzere çocuğun etrafında bulunan herkesin çocuğa örnek olması gerektiğini söyledi. </w:t>
      </w:r>
      <w:r w:rsidR="001149FB">
        <w:rPr>
          <w:rFonts w:ascii="Tahoma" w:hAnsi="Tahoma" w:cs="Tahoma"/>
        </w:rPr>
        <w:t>Çocukların bizim yansımamız olduğu gerçeğinden hareketle a</w:t>
      </w:r>
      <w:r w:rsidR="00082A21">
        <w:rPr>
          <w:rFonts w:ascii="Tahoma" w:hAnsi="Tahoma" w:cs="Tahoma"/>
        </w:rPr>
        <w:t>ynayı zaman zaman kendimize çevir</w:t>
      </w:r>
      <w:r w:rsidR="001149FB">
        <w:rPr>
          <w:rFonts w:ascii="Tahoma" w:hAnsi="Tahoma" w:cs="Tahoma"/>
        </w:rPr>
        <w:t xml:space="preserve">diğimizde kendi </w:t>
      </w:r>
      <w:r w:rsidR="00082A21">
        <w:rPr>
          <w:rFonts w:ascii="Tahoma" w:hAnsi="Tahoma" w:cs="Tahoma"/>
        </w:rPr>
        <w:t>hatalarımız</w:t>
      </w:r>
      <w:r w:rsidR="001149FB">
        <w:rPr>
          <w:rFonts w:ascii="Tahoma" w:hAnsi="Tahoma" w:cs="Tahoma"/>
        </w:rPr>
        <w:t>ı</w:t>
      </w:r>
      <w:r w:rsidR="00082A21">
        <w:rPr>
          <w:rFonts w:ascii="Tahoma" w:hAnsi="Tahoma" w:cs="Tahoma"/>
        </w:rPr>
        <w:t xml:space="preserve"> </w:t>
      </w:r>
      <w:r w:rsidR="001149FB">
        <w:rPr>
          <w:rFonts w:ascii="Tahoma" w:hAnsi="Tahoma" w:cs="Tahoma"/>
        </w:rPr>
        <w:t xml:space="preserve">da </w:t>
      </w:r>
      <w:r w:rsidR="00082A21">
        <w:rPr>
          <w:rFonts w:ascii="Tahoma" w:hAnsi="Tahoma" w:cs="Tahoma"/>
        </w:rPr>
        <w:t>gör</w:t>
      </w:r>
      <w:r w:rsidR="001149FB">
        <w:rPr>
          <w:rFonts w:ascii="Tahoma" w:hAnsi="Tahoma" w:cs="Tahoma"/>
        </w:rPr>
        <w:t xml:space="preserve">me şansı bulabileceğimize dikkat çeken Turşucular, “Çocuklarımızı iyi dinlemeliyiz. </w:t>
      </w:r>
      <w:r w:rsidR="00082A21">
        <w:rPr>
          <w:rFonts w:ascii="Tahoma" w:hAnsi="Tahoma" w:cs="Tahoma"/>
        </w:rPr>
        <w:t>Onların göz</w:t>
      </w:r>
      <w:r w:rsidR="001149FB">
        <w:rPr>
          <w:rFonts w:ascii="Tahoma" w:hAnsi="Tahoma" w:cs="Tahoma"/>
        </w:rPr>
        <w:t xml:space="preserve">lerinin içine bakmalı, onları eleştirmeden onaylamalı ve </w:t>
      </w:r>
      <w:r w:rsidR="00082A21">
        <w:rPr>
          <w:rFonts w:ascii="Tahoma" w:hAnsi="Tahoma" w:cs="Tahoma"/>
        </w:rPr>
        <w:t>destekle</w:t>
      </w:r>
      <w:r w:rsidR="001149FB">
        <w:rPr>
          <w:rFonts w:ascii="Tahoma" w:hAnsi="Tahoma" w:cs="Tahoma"/>
        </w:rPr>
        <w:t xml:space="preserve">meliyiz. Böyle olunca </w:t>
      </w:r>
      <w:r w:rsidR="00082A21">
        <w:rPr>
          <w:rFonts w:ascii="Tahoma" w:hAnsi="Tahoma" w:cs="Tahoma"/>
        </w:rPr>
        <w:t>çocuk ann</w:t>
      </w:r>
      <w:r w:rsidR="001149FB">
        <w:rPr>
          <w:rFonts w:ascii="Tahoma" w:hAnsi="Tahoma" w:cs="Tahoma"/>
        </w:rPr>
        <w:t xml:space="preserve">eye babaya güvenmeyi öğreniyor. Çocuklarımızın </w:t>
      </w:r>
      <w:r w:rsidR="00E040C7">
        <w:rPr>
          <w:rFonts w:ascii="Tahoma" w:hAnsi="Tahoma" w:cs="Tahoma"/>
        </w:rPr>
        <w:t>olumlu dav</w:t>
      </w:r>
      <w:r w:rsidR="001149FB">
        <w:rPr>
          <w:rFonts w:ascii="Tahoma" w:hAnsi="Tahoma" w:cs="Tahoma"/>
        </w:rPr>
        <w:t>ranışlarını ön plana çıkararak</w:t>
      </w:r>
      <w:r w:rsidR="00E040C7">
        <w:rPr>
          <w:rFonts w:ascii="Tahoma" w:hAnsi="Tahoma" w:cs="Tahoma"/>
        </w:rPr>
        <w:t xml:space="preserve"> onayla</w:t>
      </w:r>
      <w:r w:rsidR="001149FB">
        <w:rPr>
          <w:rFonts w:ascii="Tahoma" w:hAnsi="Tahoma" w:cs="Tahoma"/>
        </w:rPr>
        <w:t>mamız son derece önemli. Bu</w:t>
      </w:r>
      <w:r w:rsidR="002F55F1">
        <w:rPr>
          <w:rFonts w:ascii="Tahoma" w:hAnsi="Tahoma" w:cs="Tahoma"/>
        </w:rPr>
        <w:t>,</w:t>
      </w:r>
      <w:r w:rsidR="001149FB">
        <w:rPr>
          <w:rFonts w:ascii="Tahoma" w:hAnsi="Tahoma" w:cs="Tahoma"/>
        </w:rPr>
        <w:t xml:space="preserve"> çocuğu </w:t>
      </w:r>
      <w:r w:rsidR="00E040C7">
        <w:rPr>
          <w:rFonts w:ascii="Tahoma" w:hAnsi="Tahoma" w:cs="Tahoma"/>
        </w:rPr>
        <w:t>doğru davranmaya motive etme</w:t>
      </w:r>
      <w:r w:rsidR="001149FB">
        <w:rPr>
          <w:rFonts w:ascii="Tahoma" w:hAnsi="Tahoma" w:cs="Tahoma"/>
        </w:rPr>
        <w:t>kte.”</w:t>
      </w:r>
      <w:r w:rsidR="002F55F1">
        <w:rPr>
          <w:rFonts w:ascii="Tahoma" w:hAnsi="Tahoma" w:cs="Tahoma"/>
        </w:rPr>
        <w:t xml:space="preserve"> diye konuştu. </w:t>
      </w:r>
      <w:r w:rsidR="001149FB">
        <w:rPr>
          <w:rFonts w:ascii="Tahoma" w:hAnsi="Tahoma" w:cs="Tahoma"/>
        </w:rPr>
        <w:t>Turşucular, çocuğa s</w:t>
      </w:r>
      <w:r w:rsidR="00E040C7">
        <w:rPr>
          <w:rFonts w:ascii="Tahoma" w:hAnsi="Tahoma" w:cs="Tahoma"/>
        </w:rPr>
        <w:t xml:space="preserve">ınır koymadan </w:t>
      </w:r>
      <w:r w:rsidR="001149FB">
        <w:rPr>
          <w:rFonts w:ascii="Tahoma" w:hAnsi="Tahoma" w:cs="Tahoma"/>
        </w:rPr>
        <w:t xml:space="preserve">onu fazlaca </w:t>
      </w:r>
      <w:r w:rsidR="00E040C7">
        <w:rPr>
          <w:rFonts w:ascii="Tahoma" w:hAnsi="Tahoma" w:cs="Tahoma"/>
        </w:rPr>
        <w:t>rahat bırak</w:t>
      </w:r>
      <w:r w:rsidR="001149FB">
        <w:rPr>
          <w:rFonts w:ascii="Tahoma" w:hAnsi="Tahoma" w:cs="Tahoma"/>
        </w:rPr>
        <w:t xml:space="preserve">manın </w:t>
      </w:r>
      <w:r w:rsidR="00E040C7">
        <w:rPr>
          <w:rFonts w:ascii="Tahoma" w:hAnsi="Tahoma" w:cs="Tahoma"/>
        </w:rPr>
        <w:t>sakıncaları olduğu gibi</w:t>
      </w:r>
      <w:r w:rsidR="001149FB">
        <w:rPr>
          <w:rFonts w:ascii="Tahoma" w:hAnsi="Tahoma" w:cs="Tahoma"/>
        </w:rPr>
        <w:t>,</w:t>
      </w:r>
      <w:r w:rsidR="00E040C7">
        <w:rPr>
          <w:rFonts w:ascii="Tahoma" w:hAnsi="Tahoma" w:cs="Tahoma"/>
        </w:rPr>
        <w:t xml:space="preserve"> </w:t>
      </w:r>
      <w:r w:rsidR="001149FB">
        <w:rPr>
          <w:rFonts w:ascii="Tahoma" w:hAnsi="Tahoma" w:cs="Tahoma"/>
        </w:rPr>
        <w:t xml:space="preserve">ona aşırı katı ya da </w:t>
      </w:r>
      <w:r w:rsidR="00E040C7">
        <w:rPr>
          <w:rFonts w:ascii="Tahoma" w:hAnsi="Tahoma" w:cs="Tahoma"/>
        </w:rPr>
        <w:t>çok korumacı davran</w:t>
      </w:r>
      <w:r w:rsidR="001149FB">
        <w:rPr>
          <w:rFonts w:ascii="Tahoma" w:hAnsi="Tahoma" w:cs="Tahoma"/>
        </w:rPr>
        <w:t xml:space="preserve">manın da olumsuz yönlerinin olduğunun altını çizerek, her konuda olduğu gibi bu konuda da bir denge gözetilmesi gerektiğine vurgu yaptı. Turşucular, şöyle devam etti: “Evet ya da hayır denen konuların </w:t>
      </w:r>
      <w:r w:rsidR="00E040C7">
        <w:rPr>
          <w:rFonts w:ascii="Tahoma" w:hAnsi="Tahoma" w:cs="Tahoma"/>
        </w:rPr>
        <w:t xml:space="preserve">sebeplerini </w:t>
      </w:r>
      <w:r w:rsidR="001149FB">
        <w:rPr>
          <w:rFonts w:ascii="Tahoma" w:hAnsi="Tahoma" w:cs="Tahoma"/>
        </w:rPr>
        <w:t xml:space="preserve">onlara </w:t>
      </w:r>
      <w:r w:rsidR="00E040C7">
        <w:rPr>
          <w:rFonts w:ascii="Tahoma" w:hAnsi="Tahoma" w:cs="Tahoma"/>
        </w:rPr>
        <w:t>açıklamak</w:t>
      </w:r>
      <w:r w:rsidR="001149FB">
        <w:rPr>
          <w:rFonts w:ascii="Tahoma" w:hAnsi="Tahoma" w:cs="Tahoma"/>
        </w:rPr>
        <w:t>,</w:t>
      </w:r>
      <w:r w:rsidR="00E040C7">
        <w:rPr>
          <w:rFonts w:ascii="Tahoma" w:hAnsi="Tahoma" w:cs="Tahoma"/>
        </w:rPr>
        <w:t xml:space="preserve"> çocu</w:t>
      </w:r>
      <w:r w:rsidR="001149FB">
        <w:rPr>
          <w:rFonts w:ascii="Tahoma" w:hAnsi="Tahoma" w:cs="Tahoma"/>
        </w:rPr>
        <w:t xml:space="preserve">ğun ailesine güvenini arttırır. Çocuk bu </w:t>
      </w:r>
      <w:r w:rsidR="00C12019">
        <w:rPr>
          <w:rFonts w:ascii="Tahoma" w:hAnsi="Tahoma" w:cs="Tahoma"/>
        </w:rPr>
        <w:t>güve</w:t>
      </w:r>
      <w:r w:rsidR="001149FB">
        <w:rPr>
          <w:rFonts w:ascii="Tahoma" w:hAnsi="Tahoma" w:cs="Tahoma"/>
        </w:rPr>
        <w:t>n</w:t>
      </w:r>
      <w:r w:rsidR="00C12019">
        <w:rPr>
          <w:rFonts w:ascii="Tahoma" w:hAnsi="Tahoma" w:cs="Tahoma"/>
        </w:rPr>
        <w:t xml:space="preserve">le </w:t>
      </w:r>
      <w:r w:rsidR="001149FB">
        <w:rPr>
          <w:rFonts w:ascii="Tahoma" w:hAnsi="Tahoma" w:cs="Tahoma"/>
        </w:rPr>
        <w:t xml:space="preserve">okula </w:t>
      </w:r>
      <w:r w:rsidR="00C12019">
        <w:rPr>
          <w:rFonts w:ascii="Tahoma" w:hAnsi="Tahoma" w:cs="Tahoma"/>
        </w:rPr>
        <w:t>giderse sizinle doğru iletişim kurar</w:t>
      </w:r>
      <w:r w:rsidR="001149FB">
        <w:rPr>
          <w:rFonts w:ascii="Tahoma" w:hAnsi="Tahoma" w:cs="Tahoma"/>
        </w:rPr>
        <w:t>. A</w:t>
      </w:r>
      <w:r w:rsidR="00C12019">
        <w:rPr>
          <w:rFonts w:ascii="Tahoma" w:hAnsi="Tahoma" w:cs="Tahoma"/>
        </w:rPr>
        <w:t>ksi</w:t>
      </w:r>
      <w:r w:rsidR="001149FB">
        <w:rPr>
          <w:rFonts w:ascii="Tahoma" w:hAnsi="Tahoma" w:cs="Tahoma"/>
        </w:rPr>
        <w:t xml:space="preserve"> </w:t>
      </w:r>
      <w:r w:rsidR="00C12019">
        <w:rPr>
          <w:rFonts w:ascii="Tahoma" w:hAnsi="Tahoma" w:cs="Tahoma"/>
        </w:rPr>
        <w:t>takdirde sizden uzaklaş</w:t>
      </w:r>
      <w:r w:rsidR="001149FB">
        <w:rPr>
          <w:rFonts w:ascii="Tahoma" w:hAnsi="Tahoma" w:cs="Tahoma"/>
        </w:rPr>
        <w:t xml:space="preserve">ır, </w:t>
      </w:r>
      <w:r w:rsidR="00C12019">
        <w:rPr>
          <w:rFonts w:ascii="Tahoma" w:hAnsi="Tahoma" w:cs="Tahoma"/>
        </w:rPr>
        <w:t xml:space="preserve">size </w:t>
      </w:r>
      <w:r w:rsidR="00B057D5">
        <w:rPr>
          <w:rFonts w:ascii="Tahoma" w:hAnsi="Tahoma" w:cs="Tahoma"/>
        </w:rPr>
        <w:t xml:space="preserve">yalan söyler ya da sizden </w:t>
      </w:r>
      <w:r w:rsidR="001149FB">
        <w:rPr>
          <w:rFonts w:ascii="Tahoma" w:hAnsi="Tahoma" w:cs="Tahoma"/>
        </w:rPr>
        <w:t xml:space="preserve">bazı konuları </w:t>
      </w:r>
      <w:r w:rsidR="00B057D5">
        <w:rPr>
          <w:rFonts w:ascii="Tahoma" w:hAnsi="Tahoma" w:cs="Tahoma"/>
        </w:rPr>
        <w:t>gizler</w:t>
      </w:r>
      <w:r w:rsidR="001149FB">
        <w:rPr>
          <w:rFonts w:ascii="Tahoma" w:hAnsi="Tahoma" w:cs="Tahoma"/>
        </w:rPr>
        <w:t>. B</w:t>
      </w:r>
      <w:r w:rsidR="00B057D5">
        <w:rPr>
          <w:rFonts w:ascii="Tahoma" w:hAnsi="Tahoma" w:cs="Tahoma"/>
        </w:rPr>
        <w:t>u da küçük s</w:t>
      </w:r>
      <w:r w:rsidR="001149FB">
        <w:rPr>
          <w:rFonts w:ascii="Tahoma" w:hAnsi="Tahoma" w:cs="Tahoma"/>
        </w:rPr>
        <w:t>orunların büyümesine ve</w:t>
      </w:r>
      <w:r w:rsidR="00B057D5">
        <w:rPr>
          <w:rFonts w:ascii="Tahoma" w:hAnsi="Tahoma" w:cs="Tahoma"/>
        </w:rPr>
        <w:t xml:space="preserve"> çözümünün gecikmesine neden olur.</w:t>
      </w:r>
      <w:r w:rsidR="001149FB">
        <w:rPr>
          <w:rFonts w:ascii="Tahoma" w:hAnsi="Tahoma" w:cs="Tahoma"/>
        </w:rPr>
        <w:t>”</w:t>
      </w:r>
    </w:p>
    <w:p w14:paraId="6D32F2A4" w14:textId="77C14B6F" w:rsidR="00B057D5" w:rsidRPr="00D11CD4" w:rsidRDefault="001149FB" w:rsidP="00CF2CB1">
      <w:pPr>
        <w:jc w:val="both"/>
        <w:rPr>
          <w:rFonts w:ascii="Tahoma" w:hAnsi="Tahoma" w:cs="Tahoma"/>
          <w:b/>
        </w:rPr>
      </w:pPr>
      <w:r w:rsidRPr="00D11CD4">
        <w:rPr>
          <w:rFonts w:ascii="Tahoma" w:hAnsi="Tahoma" w:cs="Tahoma"/>
          <w:b/>
        </w:rPr>
        <w:t>“</w:t>
      </w:r>
      <w:r w:rsidR="00215D21">
        <w:rPr>
          <w:rFonts w:ascii="Tahoma" w:hAnsi="Tahoma" w:cs="Tahoma"/>
          <w:b/>
        </w:rPr>
        <w:t>Öğrenciler</w:t>
      </w:r>
      <w:r w:rsidR="00447CA6">
        <w:rPr>
          <w:rFonts w:ascii="Tahoma" w:hAnsi="Tahoma" w:cs="Tahoma"/>
          <w:b/>
        </w:rPr>
        <w:t>, ö</w:t>
      </w:r>
      <w:r w:rsidR="00D11CD4" w:rsidRPr="00D11CD4">
        <w:rPr>
          <w:rFonts w:ascii="Tahoma" w:hAnsi="Tahoma" w:cs="Tahoma"/>
          <w:b/>
        </w:rPr>
        <w:t>ğretmenler</w:t>
      </w:r>
      <w:r w:rsidR="00215D21">
        <w:rPr>
          <w:rFonts w:ascii="Tahoma" w:hAnsi="Tahoma" w:cs="Tahoma"/>
          <w:b/>
        </w:rPr>
        <w:t>ine</w:t>
      </w:r>
      <w:r w:rsidR="00D11CD4" w:rsidRPr="00D11CD4">
        <w:rPr>
          <w:rFonts w:ascii="Tahoma" w:hAnsi="Tahoma" w:cs="Tahoma"/>
          <w:b/>
        </w:rPr>
        <w:t xml:space="preserve"> saygıda kusur e</w:t>
      </w:r>
      <w:r w:rsidR="00215D21">
        <w:rPr>
          <w:rFonts w:ascii="Tahoma" w:hAnsi="Tahoma" w:cs="Tahoma"/>
          <w:b/>
        </w:rPr>
        <w:t>tmemeli</w:t>
      </w:r>
      <w:r w:rsidRPr="00D11CD4">
        <w:rPr>
          <w:rFonts w:ascii="Tahoma" w:hAnsi="Tahoma" w:cs="Tahoma"/>
          <w:b/>
        </w:rPr>
        <w:t>”</w:t>
      </w:r>
    </w:p>
    <w:p w14:paraId="3A4E83BE" w14:textId="6419C047" w:rsidR="00B815C9" w:rsidRDefault="001149FB" w:rsidP="00B815C9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Günümüzde çocukların öğretmenlerini fazlaca </w:t>
      </w:r>
      <w:r w:rsidR="00A9301B">
        <w:rPr>
          <w:rFonts w:ascii="Tahoma" w:hAnsi="Tahoma" w:cs="Tahoma"/>
        </w:rPr>
        <w:t>şikâyet</w:t>
      </w:r>
      <w:r>
        <w:rPr>
          <w:rFonts w:ascii="Tahoma" w:hAnsi="Tahoma" w:cs="Tahoma"/>
        </w:rPr>
        <w:t xml:space="preserve"> ettiğini</w:t>
      </w:r>
      <w:r w:rsidR="00A9301B">
        <w:rPr>
          <w:rFonts w:ascii="Tahoma" w:hAnsi="Tahoma" w:cs="Tahoma"/>
        </w:rPr>
        <w:t xml:space="preserve"> ifade eden Turşucular,</w:t>
      </w:r>
      <w:r w:rsidR="001204ED">
        <w:rPr>
          <w:rFonts w:ascii="Tahoma" w:hAnsi="Tahoma" w:cs="Tahoma"/>
        </w:rPr>
        <w:t xml:space="preserve"> </w:t>
      </w:r>
      <w:r w:rsidR="00B057D5">
        <w:rPr>
          <w:rFonts w:ascii="Tahoma" w:hAnsi="Tahoma" w:cs="Tahoma"/>
        </w:rPr>
        <w:t>değişen dünya</w:t>
      </w:r>
      <w:r w:rsidR="00A9301B">
        <w:rPr>
          <w:rFonts w:ascii="Tahoma" w:hAnsi="Tahoma" w:cs="Tahoma"/>
        </w:rPr>
        <w:t xml:space="preserve"> şartlarında bu durumun çok arttığını </w:t>
      </w:r>
      <w:r w:rsidR="001204ED">
        <w:rPr>
          <w:rFonts w:ascii="Tahoma" w:hAnsi="Tahoma" w:cs="Tahoma"/>
        </w:rPr>
        <w:t>dile getirdi</w:t>
      </w:r>
      <w:r w:rsidR="00C2777C">
        <w:rPr>
          <w:rFonts w:ascii="Tahoma" w:hAnsi="Tahoma" w:cs="Tahoma"/>
        </w:rPr>
        <w:t xml:space="preserve">. </w:t>
      </w:r>
      <w:r w:rsidR="00A9301B">
        <w:rPr>
          <w:rFonts w:ascii="Tahoma" w:hAnsi="Tahoma" w:cs="Tahoma"/>
        </w:rPr>
        <w:t>Turşucular, çocuklara öğretmenlerine</w:t>
      </w:r>
      <w:r w:rsidR="00B057D5">
        <w:rPr>
          <w:rFonts w:ascii="Tahoma" w:hAnsi="Tahoma" w:cs="Tahoma"/>
        </w:rPr>
        <w:t xml:space="preserve"> saygıda kusur etme</w:t>
      </w:r>
      <w:r w:rsidR="00A9301B">
        <w:rPr>
          <w:rFonts w:ascii="Tahoma" w:hAnsi="Tahoma" w:cs="Tahoma"/>
        </w:rPr>
        <w:t>meleri gerektiğini öğretmek gerektiğine değinerek, “Yine de ç</w:t>
      </w:r>
      <w:r w:rsidR="00B057D5">
        <w:rPr>
          <w:rFonts w:ascii="Tahoma" w:hAnsi="Tahoma" w:cs="Tahoma"/>
        </w:rPr>
        <w:t>ocuğu dinlemek gerek</w:t>
      </w:r>
      <w:r w:rsidR="00A9301B">
        <w:rPr>
          <w:rFonts w:ascii="Tahoma" w:hAnsi="Tahoma" w:cs="Tahoma"/>
        </w:rPr>
        <w:t>. Çünkü bazı durumlarda çocuk gerçekten haklı olabilir</w:t>
      </w:r>
      <w:r w:rsidR="00B057D5">
        <w:rPr>
          <w:rFonts w:ascii="Tahoma" w:hAnsi="Tahoma" w:cs="Tahoma"/>
        </w:rPr>
        <w:t xml:space="preserve"> ancak </w:t>
      </w:r>
      <w:r w:rsidR="00A9301B">
        <w:rPr>
          <w:rFonts w:ascii="Tahoma" w:hAnsi="Tahoma" w:cs="Tahoma"/>
        </w:rPr>
        <w:t>çocuğun yanında öğ</w:t>
      </w:r>
      <w:r w:rsidR="0001046E">
        <w:rPr>
          <w:rFonts w:ascii="Tahoma" w:hAnsi="Tahoma" w:cs="Tahoma"/>
        </w:rPr>
        <w:t>retmeni eleştiren</w:t>
      </w:r>
      <w:r w:rsidR="00B057D5">
        <w:rPr>
          <w:rFonts w:ascii="Tahoma" w:hAnsi="Tahoma" w:cs="Tahoma"/>
        </w:rPr>
        <w:t xml:space="preserve"> cümle</w:t>
      </w:r>
      <w:r w:rsidR="00A9301B">
        <w:rPr>
          <w:rFonts w:ascii="Tahoma" w:hAnsi="Tahoma" w:cs="Tahoma"/>
        </w:rPr>
        <w:t>ler kurmamak gerek. Konuyu</w:t>
      </w:r>
      <w:r w:rsidR="00B057D5">
        <w:rPr>
          <w:rFonts w:ascii="Tahoma" w:hAnsi="Tahoma" w:cs="Tahoma"/>
        </w:rPr>
        <w:t xml:space="preserve"> çocuğa his</w:t>
      </w:r>
      <w:r w:rsidR="00A9301B">
        <w:rPr>
          <w:rFonts w:ascii="Tahoma" w:hAnsi="Tahoma" w:cs="Tahoma"/>
        </w:rPr>
        <w:t>s</w:t>
      </w:r>
      <w:r w:rsidR="00B057D5">
        <w:rPr>
          <w:rFonts w:ascii="Tahoma" w:hAnsi="Tahoma" w:cs="Tahoma"/>
        </w:rPr>
        <w:t>ettirmeden öğretmen</w:t>
      </w:r>
      <w:r w:rsidR="00A9301B">
        <w:rPr>
          <w:rFonts w:ascii="Tahoma" w:hAnsi="Tahoma" w:cs="Tahoma"/>
        </w:rPr>
        <w:t>i i</w:t>
      </w:r>
      <w:r w:rsidR="003934E2">
        <w:rPr>
          <w:rFonts w:ascii="Tahoma" w:hAnsi="Tahoma" w:cs="Tahoma"/>
        </w:rPr>
        <w:t xml:space="preserve">le görüşerek çözmek en doğrusu. </w:t>
      </w:r>
      <w:r w:rsidR="00A9301B">
        <w:rPr>
          <w:rFonts w:ascii="Tahoma" w:hAnsi="Tahoma" w:cs="Tahoma"/>
        </w:rPr>
        <w:t>Arkadaşları ile olan sorunlar</w:t>
      </w:r>
      <w:r w:rsidR="00B057D5">
        <w:rPr>
          <w:rFonts w:ascii="Tahoma" w:hAnsi="Tahoma" w:cs="Tahoma"/>
        </w:rPr>
        <w:t xml:space="preserve">da da </w:t>
      </w:r>
      <w:r w:rsidR="00A9301B">
        <w:rPr>
          <w:rFonts w:ascii="Tahoma" w:hAnsi="Tahoma" w:cs="Tahoma"/>
        </w:rPr>
        <w:t>aynı yolu izlemekte fayda var. Ç</w:t>
      </w:r>
      <w:r w:rsidR="00B057D5">
        <w:rPr>
          <w:rFonts w:ascii="Tahoma" w:hAnsi="Tahoma" w:cs="Tahoma"/>
        </w:rPr>
        <w:t>ocuğu dinledikten sonra öğretmeni</w:t>
      </w:r>
      <w:r w:rsidR="00A9301B">
        <w:rPr>
          <w:rFonts w:ascii="Tahoma" w:hAnsi="Tahoma" w:cs="Tahoma"/>
        </w:rPr>
        <w:t xml:space="preserve">, söz konusu sorunun yaşandığı çocuğu ve diğer sınıf </w:t>
      </w:r>
      <w:r w:rsidR="00A9301B">
        <w:rPr>
          <w:rFonts w:ascii="Tahoma" w:hAnsi="Tahoma" w:cs="Tahoma"/>
        </w:rPr>
        <w:lastRenderedPageBreak/>
        <w:t xml:space="preserve">arkadaşlarını </w:t>
      </w:r>
      <w:r w:rsidR="00B057D5">
        <w:rPr>
          <w:rFonts w:ascii="Tahoma" w:hAnsi="Tahoma" w:cs="Tahoma"/>
        </w:rPr>
        <w:t>dinlemek gerek</w:t>
      </w:r>
      <w:r w:rsidR="00A9301B">
        <w:rPr>
          <w:rFonts w:ascii="Tahoma" w:hAnsi="Tahoma" w:cs="Tahoma"/>
        </w:rPr>
        <w:t>li. Ön yargısız olarak a</w:t>
      </w:r>
      <w:r w:rsidR="00B057D5">
        <w:rPr>
          <w:rFonts w:ascii="Tahoma" w:hAnsi="Tahoma" w:cs="Tahoma"/>
        </w:rPr>
        <w:t xml:space="preserve">deta mahkeme gibi </w:t>
      </w:r>
      <w:r w:rsidR="00A9301B">
        <w:rPr>
          <w:rFonts w:ascii="Tahoma" w:hAnsi="Tahoma" w:cs="Tahoma"/>
        </w:rPr>
        <w:t>davranmamız son derece önemli</w:t>
      </w:r>
      <w:r w:rsidR="00B057D5">
        <w:rPr>
          <w:rFonts w:ascii="Tahoma" w:hAnsi="Tahoma" w:cs="Tahoma"/>
        </w:rPr>
        <w:t>.</w:t>
      </w:r>
      <w:r w:rsidR="00A9301B">
        <w:rPr>
          <w:rFonts w:ascii="Tahoma" w:hAnsi="Tahoma" w:cs="Tahoma"/>
        </w:rPr>
        <w:t xml:space="preserve">” diye konuştu. </w:t>
      </w:r>
      <w:r w:rsidR="003934E2">
        <w:rPr>
          <w:rFonts w:ascii="Tahoma" w:hAnsi="Tahoma" w:cs="Tahoma"/>
        </w:rPr>
        <w:t>Turşucular, şöyle devam etti:</w:t>
      </w:r>
      <w:r w:rsidR="00F0773B">
        <w:rPr>
          <w:rFonts w:ascii="Tahoma" w:hAnsi="Tahoma" w:cs="Tahoma"/>
        </w:rPr>
        <w:t xml:space="preserve"> </w:t>
      </w:r>
      <w:r w:rsidR="00237954">
        <w:rPr>
          <w:rFonts w:ascii="Tahoma" w:hAnsi="Tahoma" w:cs="Tahoma"/>
        </w:rPr>
        <w:t>“</w:t>
      </w:r>
      <w:r w:rsidR="003934E2">
        <w:rPr>
          <w:rFonts w:ascii="Tahoma" w:hAnsi="Tahoma" w:cs="Tahoma"/>
        </w:rPr>
        <w:t>Bir olay olduğunda onu çok taraflı dinlememiz</w:t>
      </w:r>
      <w:r w:rsidR="006968DA">
        <w:rPr>
          <w:rFonts w:ascii="Tahoma" w:hAnsi="Tahoma" w:cs="Tahoma"/>
        </w:rPr>
        <w:t xml:space="preserve"> gerekir. </w:t>
      </w:r>
      <w:r w:rsidR="003934E2">
        <w:rPr>
          <w:rFonts w:ascii="Tahoma" w:hAnsi="Tahoma" w:cs="Tahoma"/>
        </w:rPr>
        <w:t>Böylece e</w:t>
      </w:r>
      <w:r w:rsidR="003E0694">
        <w:rPr>
          <w:rFonts w:ascii="Tahoma" w:hAnsi="Tahoma" w:cs="Tahoma"/>
        </w:rPr>
        <w:t>n doğruyu öğren</w:t>
      </w:r>
      <w:r w:rsidR="003934E2">
        <w:rPr>
          <w:rFonts w:ascii="Tahoma" w:hAnsi="Tahoma" w:cs="Tahoma"/>
        </w:rPr>
        <w:t>me şansı bulabiliriz. D</w:t>
      </w:r>
      <w:r w:rsidR="003E0694">
        <w:rPr>
          <w:rFonts w:ascii="Tahoma" w:hAnsi="Tahoma" w:cs="Tahoma"/>
        </w:rPr>
        <w:t>iğer velilerle ile</w:t>
      </w:r>
      <w:r w:rsidR="003934E2">
        <w:rPr>
          <w:rFonts w:ascii="Tahoma" w:hAnsi="Tahoma" w:cs="Tahoma"/>
        </w:rPr>
        <w:t>tişim kurmak da çok önemli. Önce ö</w:t>
      </w:r>
      <w:r w:rsidR="003E0694">
        <w:rPr>
          <w:rFonts w:ascii="Tahoma" w:hAnsi="Tahoma" w:cs="Tahoma"/>
        </w:rPr>
        <w:t>ğretmen ile bağlantı kurarak ilgili veli</w:t>
      </w:r>
      <w:r w:rsidR="003934E2">
        <w:rPr>
          <w:rFonts w:ascii="Tahoma" w:hAnsi="Tahoma" w:cs="Tahoma"/>
        </w:rPr>
        <w:t xml:space="preserve">lerle </w:t>
      </w:r>
      <w:r w:rsidR="003E0694">
        <w:rPr>
          <w:rFonts w:ascii="Tahoma" w:hAnsi="Tahoma" w:cs="Tahoma"/>
        </w:rPr>
        <w:t xml:space="preserve">görüşmekte </w:t>
      </w:r>
      <w:r w:rsidR="003934E2">
        <w:rPr>
          <w:rFonts w:ascii="Tahoma" w:hAnsi="Tahoma" w:cs="Tahoma"/>
        </w:rPr>
        <w:t xml:space="preserve">her zaman fayda var. </w:t>
      </w:r>
      <w:r w:rsidR="003E0694">
        <w:rPr>
          <w:rFonts w:ascii="Tahoma" w:hAnsi="Tahoma" w:cs="Tahoma"/>
        </w:rPr>
        <w:t>Sad</w:t>
      </w:r>
      <w:r w:rsidR="003934E2">
        <w:rPr>
          <w:rFonts w:ascii="Tahoma" w:hAnsi="Tahoma" w:cs="Tahoma"/>
        </w:rPr>
        <w:t>ece veli toplantılarına gitmeyin, z</w:t>
      </w:r>
      <w:r w:rsidR="003E0694">
        <w:rPr>
          <w:rFonts w:ascii="Tahoma" w:hAnsi="Tahoma" w:cs="Tahoma"/>
        </w:rPr>
        <w:t>aman za</w:t>
      </w:r>
      <w:r w:rsidR="00157FFC">
        <w:rPr>
          <w:rFonts w:ascii="Tahoma" w:hAnsi="Tahoma" w:cs="Tahoma"/>
        </w:rPr>
        <w:t>m</w:t>
      </w:r>
      <w:r w:rsidR="003E0694">
        <w:rPr>
          <w:rFonts w:ascii="Tahoma" w:hAnsi="Tahoma" w:cs="Tahoma"/>
        </w:rPr>
        <w:t xml:space="preserve">an </w:t>
      </w:r>
      <w:r w:rsidR="003934E2">
        <w:rPr>
          <w:rFonts w:ascii="Tahoma" w:hAnsi="Tahoma" w:cs="Tahoma"/>
        </w:rPr>
        <w:t xml:space="preserve">siz </w:t>
      </w:r>
      <w:r w:rsidR="003E0694">
        <w:rPr>
          <w:rFonts w:ascii="Tahoma" w:hAnsi="Tahoma" w:cs="Tahoma"/>
        </w:rPr>
        <w:t>toplantı talep edin. Gerekt</w:t>
      </w:r>
      <w:r w:rsidR="00A41E3C">
        <w:rPr>
          <w:rFonts w:ascii="Tahoma" w:hAnsi="Tahoma" w:cs="Tahoma"/>
        </w:rPr>
        <w:t>i</w:t>
      </w:r>
      <w:r w:rsidR="003E0694">
        <w:rPr>
          <w:rFonts w:ascii="Tahoma" w:hAnsi="Tahoma" w:cs="Tahoma"/>
        </w:rPr>
        <w:t xml:space="preserve">ğinde </w:t>
      </w:r>
      <w:r w:rsidR="00A41E3C">
        <w:rPr>
          <w:rFonts w:ascii="Tahoma" w:hAnsi="Tahoma" w:cs="Tahoma"/>
        </w:rPr>
        <w:t>özel görüşmel</w:t>
      </w:r>
      <w:r w:rsidR="003E0694">
        <w:rPr>
          <w:rFonts w:ascii="Tahoma" w:hAnsi="Tahoma" w:cs="Tahoma"/>
        </w:rPr>
        <w:t xml:space="preserve">er </w:t>
      </w:r>
      <w:r w:rsidR="003934E2">
        <w:rPr>
          <w:rFonts w:ascii="Tahoma" w:hAnsi="Tahoma" w:cs="Tahoma"/>
        </w:rPr>
        <w:t xml:space="preserve">yapın ama hiçbir </w:t>
      </w:r>
      <w:r w:rsidR="00237954">
        <w:rPr>
          <w:rFonts w:ascii="Tahoma" w:hAnsi="Tahoma" w:cs="Tahoma"/>
        </w:rPr>
        <w:t xml:space="preserve">zaman aşırıya kaçmayın. </w:t>
      </w:r>
      <w:r w:rsidR="003934E2">
        <w:rPr>
          <w:rFonts w:ascii="Tahoma" w:hAnsi="Tahoma" w:cs="Tahoma"/>
        </w:rPr>
        <w:t xml:space="preserve">Her zaman dengeli olmak ve öğretmenlerle saygı çerçevesinde </w:t>
      </w:r>
      <w:r w:rsidR="006A5304">
        <w:rPr>
          <w:rFonts w:ascii="Tahoma" w:hAnsi="Tahoma" w:cs="Tahoma"/>
        </w:rPr>
        <w:t>mesafeyi koruma</w:t>
      </w:r>
      <w:r w:rsidR="003934E2">
        <w:rPr>
          <w:rFonts w:ascii="Tahoma" w:hAnsi="Tahoma" w:cs="Tahoma"/>
        </w:rPr>
        <w:t xml:space="preserve">k gerek. </w:t>
      </w:r>
      <w:r w:rsidR="009416B3">
        <w:rPr>
          <w:rFonts w:ascii="Tahoma" w:hAnsi="Tahoma" w:cs="Tahoma"/>
        </w:rPr>
        <w:t xml:space="preserve">Her </w:t>
      </w:r>
      <w:r w:rsidR="00A24074">
        <w:rPr>
          <w:rFonts w:ascii="Tahoma" w:hAnsi="Tahoma" w:cs="Tahoma"/>
        </w:rPr>
        <w:t>öğretmenin</w:t>
      </w:r>
      <w:r w:rsidR="007E4F74">
        <w:rPr>
          <w:rFonts w:ascii="Tahoma" w:hAnsi="Tahoma" w:cs="Tahoma"/>
        </w:rPr>
        <w:t xml:space="preserve"> ayrı </w:t>
      </w:r>
      <w:r w:rsidR="009416B3">
        <w:rPr>
          <w:rFonts w:ascii="Tahoma" w:hAnsi="Tahoma" w:cs="Tahoma"/>
        </w:rPr>
        <w:t>bir tarzı</w:t>
      </w:r>
      <w:r w:rsidR="003934E2">
        <w:rPr>
          <w:rFonts w:ascii="Tahoma" w:hAnsi="Tahoma" w:cs="Tahoma"/>
        </w:rPr>
        <w:t>n</w:t>
      </w:r>
      <w:r w:rsidR="00237954">
        <w:rPr>
          <w:rFonts w:ascii="Tahoma" w:hAnsi="Tahoma" w:cs="Tahoma"/>
        </w:rPr>
        <w:t xml:space="preserve">ın olduğunu bilmemiz gerekiyor. Öğretmenlerle, yöneticilerle </w:t>
      </w:r>
      <w:r w:rsidR="009F1558">
        <w:rPr>
          <w:rFonts w:ascii="Tahoma" w:hAnsi="Tahoma" w:cs="Tahoma"/>
        </w:rPr>
        <w:t>konuşan</w:t>
      </w:r>
      <w:r w:rsidR="00237954">
        <w:rPr>
          <w:rFonts w:ascii="Tahoma" w:hAnsi="Tahoma" w:cs="Tahoma"/>
        </w:rPr>
        <w:t>; çocukları ile derslerini ve der</w:t>
      </w:r>
      <w:r w:rsidR="009F1558">
        <w:rPr>
          <w:rFonts w:ascii="Tahoma" w:hAnsi="Tahoma" w:cs="Tahoma"/>
        </w:rPr>
        <w:t>tleri paylaşan veli</w:t>
      </w:r>
      <w:r w:rsidR="00237954">
        <w:rPr>
          <w:rFonts w:ascii="Tahoma" w:hAnsi="Tahoma" w:cs="Tahoma"/>
        </w:rPr>
        <w:t>,</w:t>
      </w:r>
      <w:r w:rsidR="009F1558">
        <w:rPr>
          <w:rFonts w:ascii="Tahoma" w:hAnsi="Tahoma" w:cs="Tahoma"/>
        </w:rPr>
        <w:t xml:space="preserve"> çocu</w:t>
      </w:r>
      <w:r w:rsidR="00237954">
        <w:rPr>
          <w:rFonts w:ascii="Tahoma" w:hAnsi="Tahoma" w:cs="Tahoma"/>
        </w:rPr>
        <w:t xml:space="preserve">ğun </w:t>
      </w:r>
      <w:r w:rsidR="009F1558">
        <w:rPr>
          <w:rFonts w:ascii="Tahoma" w:hAnsi="Tahoma" w:cs="Tahoma"/>
        </w:rPr>
        <w:t>sorunları</w:t>
      </w:r>
      <w:r w:rsidR="00237954">
        <w:rPr>
          <w:rFonts w:ascii="Tahoma" w:hAnsi="Tahoma" w:cs="Tahoma"/>
        </w:rPr>
        <w:t>nı</w:t>
      </w:r>
      <w:r w:rsidR="009F1558">
        <w:rPr>
          <w:rFonts w:ascii="Tahoma" w:hAnsi="Tahoma" w:cs="Tahoma"/>
        </w:rPr>
        <w:t xml:space="preserve"> erkenden fark eder ve çözer.</w:t>
      </w:r>
      <w:r w:rsidR="00237954">
        <w:rPr>
          <w:rFonts w:ascii="Tahoma" w:hAnsi="Tahoma" w:cs="Tahoma"/>
        </w:rPr>
        <w:t xml:space="preserve"> Gerekli önlemleri almak ve z</w:t>
      </w:r>
      <w:r w:rsidR="009F1558">
        <w:rPr>
          <w:rFonts w:ascii="Tahoma" w:hAnsi="Tahoma" w:cs="Tahoma"/>
        </w:rPr>
        <w:t xml:space="preserve">amanında çözüm üretmek </w:t>
      </w:r>
      <w:r w:rsidR="00237954">
        <w:rPr>
          <w:rFonts w:ascii="Tahoma" w:hAnsi="Tahoma" w:cs="Tahoma"/>
        </w:rPr>
        <w:t xml:space="preserve">adına </w:t>
      </w:r>
      <w:r w:rsidR="009F1558">
        <w:rPr>
          <w:rFonts w:ascii="Tahoma" w:hAnsi="Tahoma" w:cs="Tahoma"/>
        </w:rPr>
        <w:t xml:space="preserve">öğretmenlerle ya da idarecilerle iletişim halinde olmak </w:t>
      </w:r>
      <w:r w:rsidR="00237954">
        <w:rPr>
          <w:rFonts w:ascii="Tahoma" w:hAnsi="Tahoma" w:cs="Tahoma"/>
        </w:rPr>
        <w:t>son derece önem taşıyor. Çünkü siz dinlemezseniz, dışarıda onu dinleyecek ve onu ele geçirmek isteyecek kötü amaçlı çok sayıda kişi var.</w:t>
      </w:r>
      <w:r w:rsidR="00B815C9">
        <w:rPr>
          <w:rFonts w:ascii="Tahoma" w:hAnsi="Tahoma" w:cs="Tahoma"/>
        </w:rPr>
        <w:t xml:space="preserve"> </w:t>
      </w:r>
      <w:r w:rsidR="00237954">
        <w:rPr>
          <w:rFonts w:ascii="Tahoma" w:hAnsi="Tahoma" w:cs="Tahoma"/>
        </w:rPr>
        <w:t>Çocuk o</w:t>
      </w:r>
      <w:r w:rsidR="00BB3676">
        <w:rPr>
          <w:rFonts w:ascii="Tahoma" w:hAnsi="Tahoma" w:cs="Tahoma"/>
        </w:rPr>
        <w:t>kuld</w:t>
      </w:r>
      <w:r w:rsidR="00DD6964">
        <w:rPr>
          <w:rFonts w:ascii="Tahoma" w:hAnsi="Tahoma" w:cs="Tahoma"/>
        </w:rPr>
        <w:t xml:space="preserve">a sadece </w:t>
      </w:r>
      <w:r w:rsidR="00237954">
        <w:rPr>
          <w:rFonts w:ascii="Tahoma" w:hAnsi="Tahoma" w:cs="Tahoma"/>
        </w:rPr>
        <w:t>eğitim almaz, h</w:t>
      </w:r>
      <w:r w:rsidR="00BB3676">
        <w:rPr>
          <w:rFonts w:ascii="Tahoma" w:hAnsi="Tahoma" w:cs="Tahoma"/>
        </w:rPr>
        <w:t>ayat</w:t>
      </w:r>
      <w:r w:rsidR="00237954">
        <w:rPr>
          <w:rFonts w:ascii="Tahoma" w:hAnsi="Tahoma" w:cs="Tahoma"/>
        </w:rPr>
        <w:t>ı ve</w:t>
      </w:r>
      <w:r w:rsidR="00BB3676">
        <w:rPr>
          <w:rFonts w:ascii="Tahoma" w:hAnsi="Tahoma" w:cs="Tahoma"/>
        </w:rPr>
        <w:t xml:space="preserve"> insan ilişkileri</w:t>
      </w:r>
      <w:r w:rsidR="00237954">
        <w:rPr>
          <w:rFonts w:ascii="Tahoma" w:hAnsi="Tahoma" w:cs="Tahoma"/>
        </w:rPr>
        <w:t>ni</w:t>
      </w:r>
      <w:r w:rsidR="00BB3676">
        <w:rPr>
          <w:rFonts w:ascii="Tahoma" w:hAnsi="Tahoma" w:cs="Tahoma"/>
        </w:rPr>
        <w:t xml:space="preserve"> </w:t>
      </w:r>
      <w:r w:rsidR="00237954">
        <w:rPr>
          <w:rFonts w:ascii="Tahoma" w:hAnsi="Tahoma" w:cs="Tahoma"/>
        </w:rPr>
        <w:t xml:space="preserve">de </w:t>
      </w:r>
      <w:r w:rsidR="00BB3676">
        <w:rPr>
          <w:rFonts w:ascii="Tahoma" w:hAnsi="Tahoma" w:cs="Tahoma"/>
        </w:rPr>
        <w:t>öğreni</w:t>
      </w:r>
      <w:r w:rsidR="00237954">
        <w:rPr>
          <w:rFonts w:ascii="Tahoma" w:hAnsi="Tahoma" w:cs="Tahoma"/>
        </w:rPr>
        <w:t>r.</w:t>
      </w:r>
      <w:r w:rsidR="00B815C9">
        <w:rPr>
          <w:rFonts w:ascii="Tahoma" w:hAnsi="Tahoma" w:cs="Tahoma"/>
        </w:rPr>
        <w:t xml:space="preserve"> B</w:t>
      </w:r>
      <w:r w:rsidR="00641E04">
        <w:rPr>
          <w:rFonts w:ascii="Tahoma" w:hAnsi="Tahoma" w:cs="Tahoma"/>
        </w:rPr>
        <w:t>u doğru arkadaşlıkla başlar.</w:t>
      </w:r>
      <w:r w:rsidR="00B815C9">
        <w:rPr>
          <w:rFonts w:ascii="Tahoma" w:hAnsi="Tahoma" w:cs="Tahoma"/>
        </w:rPr>
        <w:t xml:space="preserve"> </w:t>
      </w:r>
      <w:r w:rsidR="007731D4">
        <w:rPr>
          <w:rFonts w:ascii="Tahoma" w:hAnsi="Tahoma" w:cs="Tahoma"/>
        </w:rPr>
        <w:t>Çocuğun</w:t>
      </w:r>
      <w:r w:rsidR="00B815C9">
        <w:rPr>
          <w:rFonts w:ascii="Tahoma" w:hAnsi="Tahoma" w:cs="Tahoma"/>
        </w:rPr>
        <w:t xml:space="preserve"> okulda iyi arkadaşlar edinmesi gerek. Öyle olursa çocuk </w:t>
      </w:r>
      <w:r w:rsidR="00F0773B">
        <w:rPr>
          <w:rFonts w:ascii="Tahoma" w:hAnsi="Tahoma" w:cs="Tahoma"/>
        </w:rPr>
        <w:t xml:space="preserve">okula seve seve </w:t>
      </w:r>
      <w:r w:rsidR="00B815C9">
        <w:rPr>
          <w:rFonts w:ascii="Tahoma" w:hAnsi="Tahoma" w:cs="Tahoma"/>
        </w:rPr>
        <w:t xml:space="preserve">gider.” </w:t>
      </w:r>
    </w:p>
    <w:p w14:paraId="20D4202E" w14:textId="7368A8EF" w:rsidR="009F1558" w:rsidRDefault="009F1558" w:rsidP="00CF2CB1">
      <w:pPr>
        <w:jc w:val="both"/>
        <w:rPr>
          <w:rFonts w:ascii="Tahoma" w:hAnsi="Tahoma" w:cs="Tahoma"/>
        </w:rPr>
      </w:pPr>
    </w:p>
    <w:p w14:paraId="1125CB05" w14:textId="77777777" w:rsidR="00B815C9" w:rsidRDefault="00B815C9" w:rsidP="00CF2CB1">
      <w:pPr>
        <w:jc w:val="both"/>
        <w:rPr>
          <w:rFonts w:ascii="Tahoma" w:hAnsi="Tahoma" w:cs="Tahoma"/>
        </w:rPr>
      </w:pPr>
    </w:p>
    <w:p w14:paraId="4AB7AB0F" w14:textId="77777777" w:rsidR="00A24074" w:rsidRDefault="00A24074" w:rsidP="00CF2CB1">
      <w:pPr>
        <w:jc w:val="both"/>
        <w:rPr>
          <w:rFonts w:ascii="Tahoma" w:hAnsi="Tahoma" w:cs="Tahoma"/>
        </w:rPr>
      </w:pPr>
    </w:p>
    <w:p w14:paraId="28763F0C" w14:textId="536DDB61" w:rsidR="003E0694" w:rsidRPr="00D80F7E" w:rsidRDefault="003E0694" w:rsidP="00CF2CB1">
      <w:pPr>
        <w:jc w:val="both"/>
        <w:rPr>
          <w:rFonts w:ascii="Tahoma" w:hAnsi="Tahoma" w:cs="Tahoma"/>
        </w:rPr>
      </w:pPr>
    </w:p>
    <w:p w14:paraId="2EDCBE37" w14:textId="77777777" w:rsidR="00CF2CB1" w:rsidRPr="00D80F7E" w:rsidRDefault="00CF2CB1" w:rsidP="00CF2CB1">
      <w:pPr>
        <w:jc w:val="center"/>
        <w:rPr>
          <w:rFonts w:ascii="Tahoma" w:hAnsi="Tahoma" w:cs="Tahoma"/>
        </w:rPr>
      </w:pPr>
    </w:p>
    <w:p w14:paraId="1ED8CB89" w14:textId="77777777" w:rsidR="00CF62F0" w:rsidRPr="00D80F7E" w:rsidRDefault="00CF62F0"/>
    <w:sectPr w:rsidR="00CF62F0" w:rsidRPr="00D80F7E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9CC9D6" w14:textId="77777777" w:rsidR="00B072BB" w:rsidRDefault="00B072BB" w:rsidP="001D79A2">
      <w:pPr>
        <w:spacing w:after="0" w:line="240" w:lineRule="auto"/>
      </w:pPr>
      <w:r>
        <w:separator/>
      </w:r>
    </w:p>
  </w:endnote>
  <w:endnote w:type="continuationSeparator" w:id="0">
    <w:p w14:paraId="052CEE01" w14:textId="77777777" w:rsidR="00B072BB" w:rsidRDefault="00B072BB" w:rsidP="001D79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2EC63" w14:textId="77777777" w:rsidR="00B072BB" w:rsidRDefault="00B072BB" w:rsidP="001D79A2">
      <w:pPr>
        <w:spacing w:after="0" w:line="240" w:lineRule="auto"/>
      </w:pPr>
      <w:r>
        <w:separator/>
      </w:r>
    </w:p>
  </w:footnote>
  <w:footnote w:type="continuationSeparator" w:id="0">
    <w:p w14:paraId="2BE361E0" w14:textId="77777777" w:rsidR="00B072BB" w:rsidRDefault="00B072BB" w:rsidP="001D79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EEE19" w14:textId="3B7A0961" w:rsidR="001D79A2" w:rsidRDefault="001D79A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75C72BD" wp14:editId="1D8CCA69">
          <wp:simplePos x="0" y="0"/>
          <wp:positionH relativeFrom="page">
            <wp:align>left</wp:align>
          </wp:positionH>
          <wp:positionV relativeFrom="paragraph">
            <wp:posOffset>-434340</wp:posOffset>
          </wp:positionV>
          <wp:extent cx="7571740" cy="180975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1740" cy="18097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3BB"/>
    <w:rsid w:val="0001046E"/>
    <w:rsid w:val="00032119"/>
    <w:rsid w:val="000423BB"/>
    <w:rsid w:val="00082339"/>
    <w:rsid w:val="00082A21"/>
    <w:rsid w:val="0008644F"/>
    <w:rsid w:val="000940CA"/>
    <w:rsid w:val="000D4048"/>
    <w:rsid w:val="00107A4C"/>
    <w:rsid w:val="001149FB"/>
    <w:rsid w:val="00117F8A"/>
    <w:rsid w:val="001204ED"/>
    <w:rsid w:val="00157FFC"/>
    <w:rsid w:val="00177BCE"/>
    <w:rsid w:val="0018151B"/>
    <w:rsid w:val="001C529B"/>
    <w:rsid w:val="001D79A2"/>
    <w:rsid w:val="001F3801"/>
    <w:rsid w:val="00215D21"/>
    <w:rsid w:val="00237954"/>
    <w:rsid w:val="0027236A"/>
    <w:rsid w:val="002754DA"/>
    <w:rsid w:val="002947B7"/>
    <w:rsid w:val="002A5C35"/>
    <w:rsid w:val="002A7F9D"/>
    <w:rsid w:val="002F239A"/>
    <w:rsid w:val="002F55F1"/>
    <w:rsid w:val="00302831"/>
    <w:rsid w:val="00317711"/>
    <w:rsid w:val="003364E0"/>
    <w:rsid w:val="003504DC"/>
    <w:rsid w:val="003576E9"/>
    <w:rsid w:val="00366F51"/>
    <w:rsid w:val="003934E2"/>
    <w:rsid w:val="00393FE3"/>
    <w:rsid w:val="003A016F"/>
    <w:rsid w:val="003B132D"/>
    <w:rsid w:val="003B1B40"/>
    <w:rsid w:val="003B3326"/>
    <w:rsid w:val="003C0D80"/>
    <w:rsid w:val="003D039B"/>
    <w:rsid w:val="003E0694"/>
    <w:rsid w:val="003E22E1"/>
    <w:rsid w:val="00447CA6"/>
    <w:rsid w:val="00455658"/>
    <w:rsid w:val="00457C43"/>
    <w:rsid w:val="00496924"/>
    <w:rsid w:val="004C12DE"/>
    <w:rsid w:val="004E5F77"/>
    <w:rsid w:val="004F2171"/>
    <w:rsid w:val="004F3A86"/>
    <w:rsid w:val="0050656A"/>
    <w:rsid w:val="005426F9"/>
    <w:rsid w:val="005572D5"/>
    <w:rsid w:val="005D2054"/>
    <w:rsid w:val="005F27BA"/>
    <w:rsid w:val="00641E04"/>
    <w:rsid w:val="00642194"/>
    <w:rsid w:val="006534F0"/>
    <w:rsid w:val="00653B05"/>
    <w:rsid w:val="00693C68"/>
    <w:rsid w:val="006968DA"/>
    <w:rsid w:val="006A5304"/>
    <w:rsid w:val="006C431E"/>
    <w:rsid w:val="006C4C7C"/>
    <w:rsid w:val="006E3524"/>
    <w:rsid w:val="006E35B1"/>
    <w:rsid w:val="0074039E"/>
    <w:rsid w:val="00741BF0"/>
    <w:rsid w:val="00762B92"/>
    <w:rsid w:val="00763996"/>
    <w:rsid w:val="007645C8"/>
    <w:rsid w:val="00765B7B"/>
    <w:rsid w:val="007731D4"/>
    <w:rsid w:val="00780ECE"/>
    <w:rsid w:val="0078322B"/>
    <w:rsid w:val="007907C6"/>
    <w:rsid w:val="0079212E"/>
    <w:rsid w:val="00795F2E"/>
    <w:rsid w:val="007A2F4D"/>
    <w:rsid w:val="007A6F7C"/>
    <w:rsid w:val="007B1078"/>
    <w:rsid w:val="007E4F74"/>
    <w:rsid w:val="00834008"/>
    <w:rsid w:val="00837CAE"/>
    <w:rsid w:val="00875C55"/>
    <w:rsid w:val="008861CF"/>
    <w:rsid w:val="008C3111"/>
    <w:rsid w:val="008C40BF"/>
    <w:rsid w:val="008C7020"/>
    <w:rsid w:val="008C725F"/>
    <w:rsid w:val="008E3459"/>
    <w:rsid w:val="009416B3"/>
    <w:rsid w:val="009709EC"/>
    <w:rsid w:val="009902B2"/>
    <w:rsid w:val="009C040F"/>
    <w:rsid w:val="009D3FFB"/>
    <w:rsid w:val="009F1558"/>
    <w:rsid w:val="009F26A6"/>
    <w:rsid w:val="00A24074"/>
    <w:rsid w:val="00A41E3C"/>
    <w:rsid w:val="00A6533D"/>
    <w:rsid w:val="00A9301B"/>
    <w:rsid w:val="00AC46E6"/>
    <w:rsid w:val="00AC77B7"/>
    <w:rsid w:val="00AE13C3"/>
    <w:rsid w:val="00AE1785"/>
    <w:rsid w:val="00B057D5"/>
    <w:rsid w:val="00B06EED"/>
    <w:rsid w:val="00B072BB"/>
    <w:rsid w:val="00B815C9"/>
    <w:rsid w:val="00B82152"/>
    <w:rsid w:val="00B83318"/>
    <w:rsid w:val="00B9644D"/>
    <w:rsid w:val="00BB3676"/>
    <w:rsid w:val="00BD5797"/>
    <w:rsid w:val="00BF724D"/>
    <w:rsid w:val="00C12019"/>
    <w:rsid w:val="00C2777C"/>
    <w:rsid w:val="00C30AFE"/>
    <w:rsid w:val="00C566BD"/>
    <w:rsid w:val="00C900CA"/>
    <w:rsid w:val="00CB0AA7"/>
    <w:rsid w:val="00CF2CB1"/>
    <w:rsid w:val="00CF62F0"/>
    <w:rsid w:val="00D11CD4"/>
    <w:rsid w:val="00D354C4"/>
    <w:rsid w:val="00D41EDB"/>
    <w:rsid w:val="00D4218A"/>
    <w:rsid w:val="00D56D73"/>
    <w:rsid w:val="00D5727E"/>
    <w:rsid w:val="00D67E44"/>
    <w:rsid w:val="00D80F7E"/>
    <w:rsid w:val="00DA6277"/>
    <w:rsid w:val="00DA71CE"/>
    <w:rsid w:val="00DB134B"/>
    <w:rsid w:val="00DB2FEA"/>
    <w:rsid w:val="00DD6964"/>
    <w:rsid w:val="00DE1965"/>
    <w:rsid w:val="00E03B5E"/>
    <w:rsid w:val="00E040C7"/>
    <w:rsid w:val="00E16123"/>
    <w:rsid w:val="00E241BE"/>
    <w:rsid w:val="00E24215"/>
    <w:rsid w:val="00E33558"/>
    <w:rsid w:val="00E428B5"/>
    <w:rsid w:val="00E638C0"/>
    <w:rsid w:val="00E748E1"/>
    <w:rsid w:val="00E854D8"/>
    <w:rsid w:val="00EC1301"/>
    <w:rsid w:val="00ED1CB3"/>
    <w:rsid w:val="00F01C6C"/>
    <w:rsid w:val="00F0458F"/>
    <w:rsid w:val="00F0773B"/>
    <w:rsid w:val="00F20AFF"/>
    <w:rsid w:val="00F617AD"/>
    <w:rsid w:val="00F81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3CF2F94"/>
  <w15:chartTrackingRefBased/>
  <w15:docId w15:val="{5723C9CF-7596-4C77-A9CF-65D7C7931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CB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80F7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u w:color="000000"/>
      <w:bdr w:val="nil"/>
      <w:lang w:eastAsia="tr-TR"/>
    </w:rPr>
  </w:style>
  <w:style w:type="paragraph" w:styleId="Header">
    <w:name w:val="header"/>
    <w:basedOn w:val="Normal"/>
    <w:link w:val="HeaderChar"/>
    <w:uiPriority w:val="99"/>
    <w:unhideWhenUsed/>
    <w:rsid w:val="001D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79A2"/>
  </w:style>
  <w:style w:type="paragraph" w:styleId="Footer">
    <w:name w:val="footer"/>
    <w:basedOn w:val="Normal"/>
    <w:link w:val="FooterChar"/>
    <w:uiPriority w:val="99"/>
    <w:unhideWhenUsed/>
    <w:rsid w:val="001D79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79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439</TotalTime>
  <Pages>2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Hakan Oguz(YESIM-2051)</dc:creator>
  <cp:keywords/>
  <dc:description/>
  <cp:lastModifiedBy>Furkan Guneri(YESIM-2211)</cp:lastModifiedBy>
  <cp:revision>79</cp:revision>
  <dcterms:created xsi:type="dcterms:W3CDTF">2018-09-07T08:46:00Z</dcterms:created>
  <dcterms:modified xsi:type="dcterms:W3CDTF">2024-01-15T07:46:00Z</dcterms:modified>
</cp:coreProperties>
</file>